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附件4：</w:t>
      </w:r>
    </w:p>
    <w:bookmarkEnd w:id="0"/>
    <w:p>
      <w:pPr>
        <w:spacing w:line="540" w:lineRule="exact"/>
        <w:jc w:val="center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kern w:val="0"/>
          <w:sz w:val="44"/>
          <w:szCs w:val="44"/>
        </w:rPr>
        <w:t>比选申请函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thick"/>
        </w:rPr>
        <w:t xml:space="preserve">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(比选人名称)：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我方已仔细研究了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auto"/>
          <w:sz w:val="32"/>
          <w:szCs w:val="32"/>
        </w:rPr>
        <w:t>（工程名称）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比选公告及其所有附件的全部内容，在完全理解并严格遵守比选公告的各项规定和要求的前提下，自愿参加本次比选活动。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我方声明：参加比选时提供的申请材料全部符合比选公告所列要求，并真实可信，不存在虚假（包括隐瞒）。如存在以上情况的，我方自愿放弃中选机会。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如我方中选，我方承诺：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1、我方愿意完全按照比选人通过比选公告、相关图纸或规范、合同样本提出的要约及中标价格签订正式合同，并按合同约定实施和完成服务内容。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2、签订正式合同后，除不可抗力外，合同履行期间不更换项目负责人。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3、本申请函属于合同文件的组成部分。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以上为我方参加比选的申请，如违反，则自行承担相应法律责任，自愿按照相关规定接受处罚，并无条件接受半年内四川省范围内市场禁入处理。</w:t>
      </w:r>
    </w:p>
    <w:p>
      <w:pPr>
        <w:widowControl/>
        <w:shd w:val="clear" w:color="auto" w:fill="FFFFFF"/>
        <w:spacing w:before="100" w:after="100" w:line="540" w:lineRule="exact"/>
        <w:ind w:right="26" w:firstLine="1600" w:firstLineChars="50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after="100" w:line="540" w:lineRule="exact"/>
        <w:ind w:right="26" w:firstLine="1600" w:firstLineChars="50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比选申请人：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thick"/>
        </w:rPr>
        <w:t xml:space="preserve"> 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（盖单位章）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  授权委托人：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thick"/>
        </w:rPr>
        <w:t xml:space="preserve">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（签字）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u w:val="thick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  地  址：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thick"/>
        </w:rPr>
        <w:t xml:space="preserve">                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  联系方式：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u w:val="thick"/>
        </w:rPr>
        <w:t xml:space="preserve">             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40" w:lineRule="exact"/>
        <w:ind w:firstLine="2880" w:firstLineChars="900"/>
        <w:jc w:val="left"/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D742D"/>
    <w:rsid w:val="3E8D742D"/>
    <w:rsid w:val="585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2019-01-17T03:17:00Z</dcterms:created>
  <dc:creator>活人</dc:creator>
  <cp:lastModifiedBy>活人</cp:lastModifiedBy>
  <dcterms:modified xsi:type="dcterms:W3CDTF">2019-01-17T03:19:58Z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